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049" w:rsidRPr="0090393D" w:rsidRDefault="00CC5049" w:rsidP="0090393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Мастер- класс по теме «Формирование критического мышления у детей дошкольного возраста через прием «</w:t>
      </w:r>
      <w:r w:rsidR="00226515" w:rsidRPr="0090393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Кубик  </w:t>
      </w:r>
      <w:proofErr w:type="spellStart"/>
      <w:r w:rsidR="00226515" w:rsidRPr="0090393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Блума</w:t>
      </w:r>
      <w:proofErr w:type="spellEnd"/>
      <w:r w:rsidRPr="0090393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».</w:t>
      </w:r>
    </w:p>
    <w:p w:rsidR="0090393D" w:rsidRDefault="0090393D" w:rsidP="0090393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26515" w:rsidRPr="0090393D" w:rsidRDefault="00226515" w:rsidP="0090393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39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Бурдина</w:t>
      </w:r>
      <w:proofErr w:type="spellEnd"/>
      <w:r w:rsidRPr="009039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Т.В., педа</w:t>
      </w:r>
      <w:r w:rsidR="00B1359C" w:rsidRPr="009039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гог-психолог МБДОУ №27  </w:t>
      </w:r>
    </w:p>
    <w:p w:rsidR="005053D5" w:rsidRPr="0090393D" w:rsidRDefault="00226515" w:rsidP="0090393D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Савченко Т.Р., </w:t>
      </w:r>
      <w:r w:rsidR="00B1359C" w:rsidRPr="009039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 МБДОУ №27 </w:t>
      </w:r>
    </w:p>
    <w:p w:rsidR="005838C7" w:rsidRPr="0090393D" w:rsidRDefault="005838C7" w:rsidP="0090393D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5049" w:rsidRPr="0090393D" w:rsidRDefault="00CC5049" w:rsidP="0090393D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профессионального мастерства педагогов в процессе активного педагогического общения по проблеме развития критического мышления детей дошкольного возраста.</w:t>
      </w:r>
    </w:p>
    <w:p w:rsidR="00CC5049" w:rsidRPr="0090393D" w:rsidRDefault="00CC5049" w:rsidP="0090393D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CC5049" w:rsidRPr="0090393D" w:rsidRDefault="00CC5049" w:rsidP="0090393D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Познакомить педагогов с современной технологией по развитию критического мышления дошкольников «Кубик </w:t>
      </w:r>
      <w:proofErr w:type="spellStart"/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Блума</w:t>
      </w:r>
      <w:proofErr w:type="spellEnd"/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04C09" w:rsidRPr="0090393D" w:rsidRDefault="00CC5049" w:rsidP="0090393D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5838C7"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Побуждать педагогов использовать в своей работе инновационную технологию «Кубик </w:t>
      </w:r>
      <w:proofErr w:type="spellStart"/>
      <w:r w:rsidR="005838C7"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Блума</w:t>
      </w:r>
      <w:proofErr w:type="spellEnd"/>
      <w:r w:rsidR="005838C7"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04C09" w:rsidRPr="0090393D" w:rsidRDefault="00404C09" w:rsidP="0090393D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проектор, экран, ноутбук, кубики </w:t>
      </w:r>
      <w:proofErr w:type="spellStart"/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Блума</w:t>
      </w:r>
      <w:proofErr w:type="spellEnd"/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технологические карты. </w:t>
      </w:r>
    </w:p>
    <w:p w:rsidR="00404C09" w:rsidRPr="0090393D" w:rsidRDefault="00404C09" w:rsidP="0090393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мастер-класса.</w:t>
      </w:r>
    </w:p>
    <w:p w:rsidR="00404C09" w:rsidRPr="0090393D" w:rsidRDefault="00404C09" w:rsidP="0090393D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Актуальность.</w:t>
      </w:r>
    </w:p>
    <w:p w:rsidR="005838C7" w:rsidRPr="0090393D" w:rsidRDefault="005838C7" w:rsidP="0090393D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Начать свой мастер- класс мы хотим с притчи. « Однажды беседовали два учителя. Один из них удивился: </w:t>
      </w:r>
    </w:p>
    <w:p w:rsidR="005838C7" w:rsidRPr="0090393D" w:rsidRDefault="005838C7" w:rsidP="0090393D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Почему твои ученики сами приходят к тебе за советом, а мои меня избегают и невнимательно слушают? </w:t>
      </w:r>
    </w:p>
    <w:p w:rsidR="005838C7" w:rsidRPr="0090393D" w:rsidRDefault="005838C7" w:rsidP="0090393D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поделился секретом:</w:t>
      </w:r>
    </w:p>
    <w:p w:rsidR="005838C7" w:rsidRPr="0090393D" w:rsidRDefault="005838C7" w:rsidP="0090393D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 давай им готовые решения, а научись правильно </w:t>
      </w:r>
      <w:r w:rsidR="00404C09"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формулировать вопросы, которые помогут найти ответ. И тогда те, кто ищет этот ответ, сами к тебе придут.</w:t>
      </w:r>
    </w:p>
    <w:p w:rsidR="00404C09" w:rsidRPr="0090393D" w:rsidRDefault="00404C09" w:rsidP="0090393D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Эта притча тесно связана с ФГОС </w:t>
      </w:r>
      <w:proofErr w:type="gramStart"/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</w:t>
      </w:r>
      <w:proofErr w:type="gramEnd"/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где говорится, что </w:t>
      </w:r>
      <w:proofErr w:type="gramStart"/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основным</w:t>
      </w:r>
      <w:proofErr w:type="gramEnd"/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приоритетом образования сегодня становится его личностно-ориентированная направленность. И задача педагога заключается не в передаче готовых знаний и умений, а в создании условий для развития личности ребенка.</w:t>
      </w:r>
    </w:p>
    <w:p w:rsidR="00E21BD0" w:rsidRPr="0090393D" w:rsidRDefault="002B3124" w:rsidP="0090393D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Ни для кого не секрет, коллеги, что о</w:t>
      </w:r>
      <w:r w:rsidR="005053D5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чень важно </w:t>
      </w:r>
      <w:r w:rsidRPr="009039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="005053D5" w:rsidRPr="009039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у ребёнка мышление</w:t>
      </w:r>
      <w:r w:rsidR="005053D5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внимание, речь, пробудить интерес к 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окружающему миру, развивать постоянно познавательную активность или еще говоря критическое</w:t>
      </w:r>
      <w:r w:rsidR="00B0214F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мыш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ление.</w:t>
      </w:r>
    </w:p>
    <w:p w:rsidR="002B3124" w:rsidRPr="0090393D" w:rsidRDefault="002B3124" w:rsidP="0090393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Вопреки названию, такой тип мышления не направлен буквально на критику. Критическое мышление — это умение оценивать много разных вариантов и выбирать из них лучший, умение искать и находить различные способы решения задач, а не только тот, что «навязан» педагогом.</w:t>
      </w:r>
    </w:p>
    <w:p w:rsidR="002B3124" w:rsidRPr="0090393D" w:rsidRDefault="000E1019" w:rsidP="0090393D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воспитатель</w:t>
      </w:r>
      <w:r w:rsidR="002B3124" w:rsidRPr="00903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развивает </w:t>
      </w:r>
      <w:proofErr w:type="gramStart"/>
      <w:r w:rsidR="002B3124" w:rsidRPr="00903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критическое</w:t>
      </w:r>
      <w:proofErr w:type="gramEnd"/>
      <w:r w:rsidR="002B3124" w:rsidRPr="00903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мышления у дошкольников? В первую очередь через создание среды. Необходимо обращаться к ребенку напрямую, бросать детям вызов, побуждать их задавать вопросы. Если ребенок задает вопрос, не нужно сразу односложно на него отвечать. Лучше вызвать ребенка на диалог и спросить его о том, как бы он сам ответил на свой вопрос. Пусть он попытается самостоятельно найти ответ.</w:t>
      </w:r>
    </w:p>
    <w:p w:rsidR="002900C9" w:rsidRPr="0090393D" w:rsidRDefault="002900C9" w:rsidP="0090393D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Планируя работу в данном направлени</w:t>
      </w:r>
      <w:r w:rsidR="00CC219F"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и, мы разработали</w:t>
      </w:r>
    </w:p>
    <w:p w:rsidR="002900C9" w:rsidRPr="0090393D" w:rsidRDefault="00CC219F" w:rsidP="0090393D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900C9"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ндивид</w:t>
      </w:r>
      <w:r w:rsidR="00B0214F"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уальный образовательный маршрут по работе с данной технологией.</w:t>
      </w:r>
    </w:p>
    <w:p w:rsidR="005838C7" w:rsidRPr="0090393D" w:rsidRDefault="004E160C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Опи</w:t>
      </w:r>
      <w:r w:rsidR="00404C09" w:rsidRPr="009039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сание</w:t>
      </w:r>
      <w:r w:rsidRPr="009039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технологии «Кубик </w:t>
      </w:r>
      <w:proofErr w:type="spellStart"/>
      <w:r w:rsidRPr="009039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Блума</w:t>
      </w:r>
      <w:proofErr w:type="spellEnd"/>
      <w:r w:rsidRPr="009039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».</w:t>
      </w:r>
      <w:r w:rsidR="00404C09" w:rsidRPr="009039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5053D5" w:rsidRPr="0090393D" w:rsidRDefault="004E160C" w:rsidP="0090393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 </w:t>
      </w:r>
      <w:r w:rsidR="00CC219F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Кубик </w:t>
      </w:r>
      <w:proofErr w:type="spellStart"/>
      <w:r w:rsidR="00CC219F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Блума</w:t>
      </w:r>
      <w:proofErr w:type="spellEnd"/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 </w:t>
      </w:r>
      <w:r w:rsidR="000E1019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один из приемов развития</w:t>
      </w:r>
      <w:r w:rsidR="005053D5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053D5" w:rsidRPr="009039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критического</w:t>
      </w:r>
      <w:r w:rsidRPr="009039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053D5" w:rsidRPr="009039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мышления</w:t>
      </w:r>
      <w:r w:rsidR="005053D5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C219F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разработанный</w:t>
      </w:r>
      <w:r w:rsidR="005053D5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американским ученым и психологом Бенджамином </w:t>
      </w:r>
      <w:r w:rsidR="005838C7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5053D5" w:rsidRPr="0090393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Блумом</w:t>
      </w:r>
      <w:proofErr w:type="spellEnd"/>
      <w:r w:rsidR="005053D5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838C7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053D5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Б. </w:t>
      </w:r>
      <w:proofErr w:type="spellStart"/>
      <w:r w:rsidR="005053D5" w:rsidRPr="0090393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Блум</w:t>
      </w:r>
      <w:proofErr w:type="spellEnd"/>
      <w:r w:rsidR="005053D5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известен как автор уникальной системы алгоритмов педагогической деятельности. </w:t>
      </w:r>
      <w:r w:rsidR="000E1019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Ребенку</w:t>
      </w:r>
      <w:r w:rsidR="005053D5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предлагают не готовое знание, а проблему. А он, используя свой опыт и познания, должен найти пути разрешения этой проблемы.</w:t>
      </w:r>
    </w:p>
    <w:p w:rsidR="005053D5" w:rsidRPr="0090393D" w:rsidRDefault="005053D5" w:rsidP="0090393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Данный прием вносит элемент игры в образовательную деятельность детей, даже элемент соревнования, а это на данном возрастном этапе очень важно для ребенка. </w:t>
      </w:r>
      <w:r w:rsidR="00F04E8E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90393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Кубик</w:t>
      </w:r>
      <w:r w:rsidR="000E1019" w:rsidRPr="0090393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0E1019" w:rsidRPr="0090393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Блума</w:t>
      </w:r>
      <w:proofErr w:type="spellEnd"/>
      <w:r w:rsidR="00F04E8E" w:rsidRPr="0090393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»</w:t>
      </w:r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представляет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собой объёмную </w:t>
      </w:r>
      <w:r w:rsidRPr="0090393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(можно бумажную, тканевую)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фигуру, на сторонах которой написаны слова, </w:t>
      </w:r>
      <w:r w:rsidR="00F04E8E" w:rsidRPr="0090393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являющиеся отправными точками для ответов</w:t>
      </w:r>
      <w:r w:rsidR="00F04E8E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53D5" w:rsidRPr="0090393D" w:rsidRDefault="005053D5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 </w:t>
      </w:r>
      <w:r w:rsidRPr="009039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кубиком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строится следующим образом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70D51" w:rsidRPr="0090393D" w:rsidRDefault="005053D5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Формулируется тема и круг вопросов, которые будут обсуждаться на занятии. Ребенок бросает </w:t>
      </w:r>
      <w:r w:rsidRPr="009039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кубик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отвечает на вопрос темы, начинающийся с того слова, 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которое выпало на грани. Если ответ даётся неполный, то другие дети могут его дополнить и исправить.</w:t>
      </w:r>
    </w:p>
    <w:p w:rsidR="005053D5" w:rsidRPr="0090393D" w:rsidRDefault="005053D5" w:rsidP="0090393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работе с </w:t>
      </w:r>
      <w:r w:rsidR="00F04E8E" w:rsidRPr="0090393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помощью технологии</w:t>
      </w:r>
      <w:r w:rsidRPr="0090393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F04E8E" w:rsidRPr="0090393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«Кубик </w:t>
      </w:r>
      <w:proofErr w:type="spellStart"/>
      <w:r w:rsidRPr="0090393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Блума</w:t>
      </w:r>
      <w:proofErr w:type="spellEnd"/>
      <w:r w:rsidR="00F04E8E" w:rsidRPr="0090393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  <w:r w:rsidRPr="009039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90393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решаются следующие задачи</w:t>
      </w:r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40B8A" w:rsidRPr="0090393D" w:rsidRDefault="005053D5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Грань </w:t>
      </w:r>
      <w:r w:rsidRPr="0090393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«Назови»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предполагает воспроизведение знаний. Это самые простые вопросы. Ребёнку предлагается просто назвать предмет, явление, термин и т. д.</w:t>
      </w:r>
    </w:p>
    <w:p w:rsidR="00640B8A" w:rsidRPr="0090393D" w:rsidRDefault="00640B8A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Например </w:t>
      </w:r>
    </w:p>
    <w:p w:rsidR="00640B8A" w:rsidRPr="0090393D" w:rsidRDefault="00640B8A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назовите сказку</w:t>
      </w:r>
    </w:p>
    <w:p w:rsidR="005053D5" w:rsidRPr="0090393D" w:rsidRDefault="005053D5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главных героев сказки </w:t>
      </w:r>
    </w:p>
    <w:p w:rsidR="005053D5" w:rsidRPr="0090393D" w:rsidRDefault="005053D5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Данный блок можно разнообразить вариативными заданиями, которые </w:t>
      </w:r>
      <w:r w:rsidRPr="0090393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помогают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проверить самые общие знания по теме.</w:t>
      </w:r>
    </w:p>
    <w:p w:rsidR="005053D5" w:rsidRPr="0090393D" w:rsidRDefault="005053D5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Грань </w:t>
      </w:r>
      <w:r w:rsidRPr="0090393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«Почему</w:t>
      </w:r>
      <w:proofErr w:type="gramStart"/>
      <w:r w:rsidRPr="0090393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039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proofErr w:type="gramEnd"/>
      <w:r w:rsidRPr="009039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умения видеть и формулировать причинно-следственные связи, то есть описать процессы, которые происходят с указанным предметом, явлением.</w:t>
      </w:r>
    </w:p>
    <w:p w:rsidR="005053D5" w:rsidRPr="0090393D" w:rsidRDefault="005053D5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Например</w:t>
      </w:r>
      <w:r w:rsidR="00640B8A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Почему герои  та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поступил</w:t>
      </w:r>
      <w:r w:rsidR="00640B8A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и? Для чего это им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надо?</w:t>
      </w:r>
    </w:p>
    <w:p w:rsidR="005053D5" w:rsidRPr="0090393D" w:rsidRDefault="005053D5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Грань </w:t>
      </w:r>
      <w:r w:rsidRPr="0090393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«Объясни»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 </w:t>
      </w:r>
      <w:r w:rsidRPr="009039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 мышления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вопросы уточняющие. Они </w:t>
      </w:r>
      <w:r w:rsidRPr="009039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помогают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увидеть проблему в разных аспектах и сфокусировать внимание на всех сторонах заданной проблемы.</w:t>
      </w:r>
    </w:p>
    <w:p w:rsidR="005053D5" w:rsidRPr="0090393D" w:rsidRDefault="005053D5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Дополнительные фразы, которые </w:t>
      </w:r>
      <w:r w:rsidRPr="009039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помогут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сформулировать вопросы этого блока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053D5" w:rsidRPr="0090393D" w:rsidRDefault="00640B8A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Объясни, почету героев так зовут (мышка-</w:t>
      </w:r>
      <w:proofErr w:type="spellStart"/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поскребушка</w:t>
      </w:r>
      <w:proofErr w:type="spellEnd"/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…)?</w:t>
      </w:r>
    </w:p>
    <w:p w:rsidR="005053D5" w:rsidRPr="0090393D" w:rsidRDefault="00640B8A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Объясни, почему все герои разбежались</w:t>
      </w:r>
      <w:r w:rsidR="005053D5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053D5" w:rsidRPr="0090393D" w:rsidRDefault="00B0214F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</w:t>
      </w:r>
      <w:r w:rsidR="005053D5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Грань </w:t>
      </w:r>
      <w:r w:rsidR="005053D5" w:rsidRPr="0090393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«Придумай</w:t>
      </w:r>
      <w:proofErr w:type="gramStart"/>
      <w:r w:rsidR="005053D5" w:rsidRPr="0090393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активизация </w:t>
      </w:r>
      <w:r w:rsidR="005053D5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мыслительной деятельности, анализ и оценка полученных знаний. Вопросы этой категории подразумевают творческие задания, которые содержат в себе элемент предположения, вымысла.</w:t>
      </w:r>
    </w:p>
    <w:p w:rsidR="005053D5" w:rsidRPr="0090393D" w:rsidRDefault="005053D5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Например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Придумай, свою версию концовки сказки.</w:t>
      </w:r>
    </w:p>
    <w:p w:rsidR="00640B8A" w:rsidRPr="0090393D" w:rsidRDefault="005053D5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Грань </w:t>
      </w:r>
      <w:r w:rsidRPr="0090393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«Поделись»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 </w:t>
      </w:r>
      <w:r w:rsidRPr="009039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эмоциональной стороны личности. Вопросы категории дают ребенку возможность выразить свое личное отношение, основываясь на личном опыте. Вопросам этого блока желательно добавлять 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эмоциональную окраску. То есть, сконцентрировать внимание на ощущениях и чувствах детей, его эмоциях, которые вызваны названной темой. </w:t>
      </w:r>
    </w:p>
    <w:p w:rsidR="005053D5" w:rsidRPr="0090393D" w:rsidRDefault="005053D5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Например, «Как плохо, что </w:t>
      </w:r>
      <w:r w:rsidR="00640B8A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звери зимой мерзнут»</w:t>
      </w:r>
      <w:proofErr w:type="gramStart"/>
      <w:r w:rsidR="00640B8A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90393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«Мне очень понравилось сказка, потому что …»</w:t>
      </w:r>
    </w:p>
    <w:p w:rsidR="005053D5" w:rsidRPr="0090393D" w:rsidRDefault="005053D5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Грань </w:t>
      </w:r>
      <w:r w:rsidRPr="0090393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«Предложи»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умение применить полученные знания на практике. Ребенок может предложить свои идеи, и объяснить, решить какие-либо ситуаций.</w:t>
      </w:r>
    </w:p>
    <w:p w:rsidR="00D73D46" w:rsidRPr="0090393D" w:rsidRDefault="005053D5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Например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Предложи, как бы ты поступил на месте </w:t>
      </w:r>
      <w:r w:rsidR="00D73D46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деда и собачки? </w:t>
      </w:r>
    </w:p>
    <w:p w:rsidR="00226515" w:rsidRPr="0090393D" w:rsidRDefault="00226515" w:rsidP="009039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 два варианта:</w:t>
      </w:r>
    </w:p>
    <w:p w:rsidR="00226515" w:rsidRPr="0090393D" w:rsidRDefault="00226515" w:rsidP="009039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Вопросы формулирует сам педагог. </w:t>
      </w:r>
      <w:proofErr w:type="gramStart"/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более легкий способ, используемый на начальной стадии-когда необходимо показать детям примеры, способы работы с кубиком.</w:t>
      </w:r>
      <w:proofErr w:type="gramEnd"/>
    </w:p>
    <w:p w:rsidR="00270D51" w:rsidRPr="0090393D" w:rsidRDefault="00226515" w:rsidP="009039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Вопросы формулируют сами воспитанники. Этот вариант требует определенной подготовки от детей, определенного навыка.</w:t>
      </w:r>
      <w:r w:rsidR="00F04E8E"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на занятии они обмениваются составленными вопросами и анализируют ответы других детей.</w:t>
      </w:r>
      <w:r w:rsidR="00F04E8E"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удобства в работе с «Кубиком </w:t>
      </w:r>
      <w:proofErr w:type="spellStart"/>
      <w:r w:rsidR="00F04E8E"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Блума</w:t>
      </w:r>
      <w:proofErr w:type="spellEnd"/>
      <w:r w:rsidR="00F04E8E"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разработали технологические карты по лексическим темам, где прописали задачи, примерные вопросы педагога и детей и примерные ответы детей.</w:t>
      </w:r>
    </w:p>
    <w:p w:rsidR="006B0BD4" w:rsidRDefault="006B0BD4" w:rsidP="0090393D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D38E51" wp14:editId="690793DD">
            <wp:extent cx="2589580" cy="1660307"/>
            <wp:effectExtent l="0" t="0" r="0" b="0"/>
            <wp:docPr id="5" name="Объект 4" descr="https://sun9-west.userapi.com/sun9-6/s/v1/ig2/utqovdZ2W78nF1Rfr8p0wTuav89YDaq4WcGUwwYL_oHJ6Nk6YkA1OePcN2RpSPik4HtEVh5ZKoT2WhaaDaTX_Pyo.jpg?size=1280x572&amp;quality=95&amp;type=album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https://sun9-west.userapi.com/sun9-6/s/v1/ig2/utqovdZ2W78nF1Rfr8p0wTuav89YDaq4WcGUwwYL_oHJ6Nk6YkA1OePcN2RpSPik4HtEVh5ZKoT2WhaaDaTX_Pyo.jpg?size=1280x572&amp;quality=95&amp;type=album"/>
                    <pic:cNvPicPr>
                      <a:picLocks noGrp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r="9295"/>
                    <a:stretch/>
                  </pic:blipFill>
                  <pic:spPr bwMode="auto">
                    <a:xfrm>
                      <a:off x="0" y="0"/>
                      <a:ext cx="2593896" cy="166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42A71EC" wp14:editId="5EE97D8E">
            <wp:extent cx="2260397" cy="1660027"/>
            <wp:effectExtent l="0" t="0" r="0" b="0"/>
            <wp:docPr id="8" name="Рисунок 7" descr="https://sun9-north.userapi.com/sun9-84/s/v1/ig2/rMuU49ffOVtDJ9e_JZb2X4fzyID6tn0iMEIUCHaqZL4Wxn2Tq43c3NMdsWfBf6SydAJizvzUI7iBf53SjVCJgmVN.jpg?size=1280x96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sun9-north.userapi.com/sun9-84/s/v1/ig2/rMuU49ffOVtDJ9e_JZb2X4fzyID6tn0iMEIUCHaqZL4Wxn2Tq43c3NMdsWfBf6SydAJizvzUI7iBf53SjVCJgmVN.jpg?size=1280x960&amp;quality=95&amp;type=album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430" cy="165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D51" w:rsidRPr="0090393D" w:rsidRDefault="00270D51" w:rsidP="0090393D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Примеры </w:t>
      </w:r>
      <w:r w:rsidR="00F04E8E" w:rsidRPr="009039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готовых «К</w:t>
      </w:r>
      <w:r w:rsidRPr="009039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убиков</w:t>
      </w:r>
      <w:r w:rsidR="00F04E8E" w:rsidRPr="009039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F04E8E" w:rsidRPr="009039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Блума</w:t>
      </w:r>
      <w:proofErr w:type="spellEnd"/>
      <w:r w:rsidR="00F04E8E" w:rsidRPr="009039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226515" w:rsidRPr="0090393D" w:rsidRDefault="00226515" w:rsidP="009039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Совет</w:t>
      </w:r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Вопросы на гранях кубика можно варьировать по своему желанию. Важно только, чтобы они затрагивали все стороны заданной темы.</w:t>
      </w:r>
    </w:p>
    <w:p w:rsidR="00226515" w:rsidRPr="0090393D" w:rsidRDefault="00226515" w:rsidP="009039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«Кубик </w:t>
      </w:r>
      <w:proofErr w:type="spellStart"/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Блума</w:t>
      </w:r>
      <w:proofErr w:type="spellEnd"/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» можно использовать на всех этапах занятия любого типа. Однако наиболее удобно применять приём на обобщающих занятиях, когда у ребят уже есть представление о сути темы.</w:t>
      </w:r>
    </w:p>
    <w:p w:rsidR="00226515" w:rsidRPr="0090393D" w:rsidRDefault="00226515" w:rsidP="009039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касается использования на более раннем этапе изучения блока материала, то в этом случае работу с кубиком можно сделать групповой, то есть ответы на вопросы детям нужно будетформулировать вместе. Этот упрощённый способ помогает не только «собрать в кучку» все знания детей, но и развить в ребятах чувство коллективизма, необходимости помогать друг другу.</w:t>
      </w:r>
    </w:p>
    <w:p w:rsidR="00226515" w:rsidRPr="0090393D" w:rsidRDefault="00226515" w:rsidP="009039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Формулировки для детей грани кубика можно упростить, но также затрагивать и познавательную, и креативную, и эмоциональную стороны личности.</w:t>
      </w:r>
    </w:p>
    <w:p w:rsidR="005053D5" w:rsidRPr="0090393D" w:rsidRDefault="00F04E8E" w:rsidP="009039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Использование приема «</w:t>
      </w:r>
      <w:r w:rsidR="005053D5" w:rsidRPr="009039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Кубик </w:t>
      </w:r>
      <w:proofErr w:type="spellStart"/>
      <w:r w:rsidR="005053D5" w:rsidRPr="009039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Блума</w:t>
      </w:r>
      <w:proofErr w:type="spellEnd"/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5053D5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только на первый взгляд кажется трудным. Но практика показывает, что прием очень нравится детям, они быстро осваивают его использование.</w:t>
      </w:r>
    </w:p>
    <w:p w:rsidR="004E160C" w:rsidRPr="0090393D" w:rsidRDefault="00F04E8E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результате педагогу </w:t>
      </w:r>
      <w:r w:rsidR="005053D5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этот прием </w:t>
      </w:r>
      <w:r w:rsidR="005053D5" w:rsidRPr="009039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помогает развивать навыки критического мышления</w:t>
      </w:r>
      <w:r w:rsidR="005053D5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активной и занимательной форме изучать знания и умения воспитанников.</w:t>
      </w:r>
    </w:p>
    <w:p w:rsidR="00B1359C" w:rsidRDefault="00270D51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 чем уникальность наших кубиков.</w:t>
      </w:r>
    </w:p>
    <w:p w:rsidR="006B0BD4" w:rsidRPr="0090393D" w:rsidRDefault="006B0BD4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284DCC" wp14:editId="479855F4">
            <wp:extent cx="2794406" cy="2112629"/>
            <wp:effectExtent l="0" t="0" r="0" b="0"/>
            <wp:docPr id="6" name="Объект 5" descr="https://sun9-north.userapi.com/sun9-77/s/v1/ig2/InX3PoyApkp6blGEwJnZkImWLzbtFvdEbXSUvj9r8p5OkrgqNVo8PfthHgvfWcJPMb-lKSpmDJTk4wj9-2890psN.jpg?size=1280x572&amp;quality=95&amp;type=album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https://sun9-north.userapi.com/sun9-77/s/v1/ig2/InX3PoyApkp6blGEwJnZkImWLzbtFvdEbXSUvj9r8p5OkrgqNVo8PfthHgvfWcJPMb-lKSpmDJTk4wj9-2890psN.jpg?size=1280x572&amp;quality=95&amp;type=album"/>
                    <pic:cNvPicPr>
                      <a:picLocks noGrp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5" r="24303"/>
                    <a:stretch/>
                  </pic:blipFill>
                  <pic:spPr bwMode="auto">
                    <a:xfrm>
                      <a:off x="0" y="0"/>
                      <a:ext cx="2792071" cy="211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F723FD2" wp14:editId="7D070B51">
            <wp:extent cx="3057753" cy="1877312"/>
            <wp:effectExtent l="0" t="0" r="0" b="0"/>
            <wp:docPr id="7" name="Рисунок 6" descr="https://sun9-east.userapi.com/sun9-17/s/v1/ig2/Lqq_T5a5tPycCzr58iZGqjeLXRjnO2G4UjM_d2X3SCmu0bb5B8pJ5zuImsGS_VsUhU1KbMZJSvLfSGAXzjzCVOse.jpg?size=1280x572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sun9-east.userapi.com/sun9-17/s/v1/ig2/Lqq_T5a5tPycCzr58iZGqjeLXRjnO2G4UjM_d2X3SCmu0bb5B8pJ5zuImsGS_VsUhU1KbMZJSvLfSGAXzjzCVOse.jpg?size=1280x572&amp;quality=95&amp;type=album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8" r="16334"/>
                    <a:stretch/>
                  </pic:blipFill>
                  <pic:spPr bwMode="auto">
                    <a:xfrm>
                      <a:off x="0" y="0"/>
                      <a:ext cx="3058108" cy="18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D51" w:rsidRPr="0090393D" w:rsidRDefault="004E160C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создании кубиков мы опирались на материал</w:t>
      </w:r>
      <w:r w:rsidR="00327317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представленный в пособиях С.И.Карповой и В.В. Мамаевой «Развитие речи и познавательных способностей дошкольников», которые содержат 33 лексические темы. На гранях  кубиков картинки подбирались согласно теоретической части каждой тем</w:t>
      </w:r>
      <w:r w:rsidR="00327317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 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данных пособий</w:t>
      </w:r>
      <w:r w:rsidR="00327317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327317" w:rsidRPr="0090393D" w:rsidRDefault="00327317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удобного применения кубиков в работе, картинки </w:t>
      </w:r>
      <w:proofErr w:type="spellStart"/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заламинировали</w:t>
      </w:r>
      <w:proofErr w:type="spellEnd"/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сделали съемными на липучках.</w:t>
      </w:r>
    </w:p>
    <w:p w:rsidR="004E160C" w:rsidRPr="0090393D" w:rsidRDefault="00327317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Практическая часть.</w:t>
      </w:r>
    </w:p>
    <w:p w:rsidR="004779B7" w:rsidRPr="0090393D" w:rsidRDefault="00327317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Предлагаем вашему вниманию фрагмент занятия с использованием «Кубика </w:t>
      </w:r>
      <w:proofErr w:type="spellStart"/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Блума</w:t>
      </w:r>
      <w:proofErr w:type="spellEnd"/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 Лексическая тема «Дикие животные», возраст детей 6 лет.</w:t>
      </w:r>
    </w:p>
    <w:p w:rsidR="0090393D" w:rsidRPr="0090393D" w:rsidRDefault="00327317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Рефлексия.</w:t>
      </w:r>
    </w:p>
    <w:p w:rsidR="00327317" w:rsidRPr="0090393D" w:rsidRDefault="00327317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Уважаемые коллеги, сегодня мы с</w:t>
      </w:r>
      <w:r w:rsidR="00597DCF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вами еще раз вспомнили, что же такое критическое мышление </w:t>
      </w:r>
      <w:proofErr w:type="gramStart"/>
      <w:r w:rsidR="00597DCF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proofErr w:type="gramEnd"/>
      <w:r w:rsidR="00597DCF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показали вам один из приемов его развития – «Кубик </w:t>
      </w:r>
      <w:proofErr w:type="spellStart"/>
      <w:r w:rsidR="00597DCF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Блума</w:t>
      </w:r>
      <w:proofErr w:type="spellEnd"/>
      <w:r w:rsidR="00597DCF"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90393D" w:rsidRPr="0090393D" w:rsidRDefault="0090393D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Свой опыт по работе с «Кубиком </w:t>
      </w:r>
      <w:proofErr w:type="spellStart"/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Блума</w:t>
      </w:r>
      <w:proofErr w:type="spellEnd"/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мы представили:</w:t>
      </w:r>
    </w:p>
    <w:p w:rsidR="0090393D" w:rsidRPr="0090393D" w:rsidRDefault="0090393D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2021 г.- на педагогическом совете в ДОУ, где получили положительную оценку коллег;</w:t>
      </w:r>
    </w:p>
    <w:p w:rsidR="0090393D" w:rsidRPr="0090393D" w:rsidRDefault="0090393D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2023 г.- на межмуниципальном фестивале педагогических идей «Инновации. Мастерство. Творчество.», </w:t>
      </w:r>
      <w:proofErr w:type="gramStart"/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проходившем</w:t>
      </w:r>
      <w:proofErr w:type="gramEnd"/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с. Долгий мост </w:t>
      </w:r>
      <w:proofErr w:type="spellStart"/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Абанского</w:t>
      </w:r>
      <w:proofErr w:type="spellEnd"/>
      <w:r w:rsidRPr="009039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района, где стали победителями.</w:t>
      </w:r>
    </w:p>
    <w:p w:rsidR="0090393D" w:rsidRPr="0090393D" w:rsidRDefault="006B0BD4" w:rsidP="0090393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24308C" wp14:editId="2737EB59">
            <wp:extent cx="6119495" cy="2650792"/>
            <wp:effectExtent l="0" t="0" r="0" b="0"/>
            <wp:docPr id="1" name="Объект 5" descr="https://sun9-west.userapi.com/sun9-6/s/v1/ig2/scnx5hgd0-18ZB-dCxatTE6fhkzWgK5vJTWAnvrrhWecD1Z1pBM9kNYjj4Ffc2JjU2YRl2mTrvwxYI5V8LWQtQJ3.jpg?size=1280x960&amp;quality=95&amp;type=album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https://sun9-west.userapi.com/sun9-6/s/v1/ig2/scnx5hgd0-18ZB-dCxatTE6fhkzWgK5vJTWAnvrrhWecD1Z1pBM9kNYjj4Ffc2JjU2YRl2mTrvwxYI5V8LWQtQJ3.jpg?size=1280x960&amp;quality=95&amp;type=album"/>
                    <pic:cNvPicPr>
                      <a:picLocks noGrp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4" b="22104"/>
                    <a:stretch/>
                  </pic:blipFill>
                  <pic:spPr bwMode="auto">
                    <a:xfrm>
                      <a:off x="0" y="0"/>
                      <a:ext cx="6119495" cy="265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317" w:rsidRPr="0090393D" w:rsidRDefault="00327317" w:rsidP="009039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27317" w:rsidRPr="0090393D" w:rsidSect="0090393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C09" w:rsidRDefault="00404C09" w:rsidP="007A5F46">
      <w:pPr>
        <w:spacing w:after="0" w:line="240" w:lineRule="auto"/>
      </w:pPr>
      <w:r>
        <w:separator/>
      </w:r>
    </w:p>
  </w:endnote>
  <w:endnote w:type="continuationSeparator" w:id="0">
    <w:p w:rsidR="00404C09" w:rsidRDefault="00404C09" w:rsidP="007A5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C09" w:rsidRDefault="00404C0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5016"/>
      <w:docPartObj>
        <w:docPartGallery w:val="Page Numbers (Bottom of Page)"/>
        <w:docPartUnique/>
      </w:docPartObj>
    </w:sdtPr>
    <w:sdtEndPr/>
    <w:sdtContent>
      <w:p w:rsidR="00404C09" w:rsidRDefault="006B0BD4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404C09" w:rsidRDefault="00404C09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C09" w:rsidRDefault="00404C0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C09" w:rsidRDefault="00404C09" w:rsidP="007A5F46">
      <w:pPr>
        <w:spacing w:after="0" w:line="240" w:lineRule="auto"/>
      </w:pPr>
      <w:r>
        <w:separator/>
      </w:r>
    </w:p>
  </w:footnote>
  <w:footnote w:type="continuationSeparator" w:id="0">
    <w:p w:rsidR="00404C09" w:rsidRDefault="00404C09" w:rsidP="007A5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C09" w:rsidRDefault="00404C09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C09" w:rsidRDefault="00404C09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C09" w:rsidRDefault="00404C09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3195"/>
    <w:rsid w:val="000320C7"/>
    <w:rsid w:val="0004440B"/>
    <w:rsid w:val="000847B7"/>
    <w:rsid w:val="000E1019"/>
    <w:rsid w:val="00214878"/>
    <w:rsid w:val="00226515"/>
    <w:rsid w:val="00270D51"/>
    <w:rsid w:val="002900C9"/>
    <w:rsid w:val="002B3124"/>
    <w:rsid w:val="002F58A4"/>
    <w:rsid w:val="00327317"/>
    <w:rsid w:val="00343B0F"/>
    <w:rsid w:val="003915D8"/>
    <w:rsid w:val="00404C09"/>
    <w:rsid w:val="004779B7"/>
    <w:rsid w:val="004E160C"/>
    <w:rsid w:val="005053D5"/>
    <w:rsid w:val="005838C7"/>
    <w:rsid w:val="005863F5"/>
    <w:rsid w:val="00597DCF"/>
    <w:rsid w:val="00640B8A"/>
    <w:rsid w:val="00663195"/>
    <w:rsid w:val="006B0BD4"/>
    <w:rsid w:val="007A5F46"/>
    <w:rsid w:val="007D5A19"/>
    <w:rsid w:val="007D5F30"/>
    <w:rsid w:val="0090393D"/>
    <w:rsid w:val="00933355"/>
    <w:rsid w:val="00954F31"/>
    <w:rsid w:val="00B0214F"/>
    <w:rsid w:val="00B1359C"/>
    <w:rsid w:val="00B52204"/>
    <w:rsid w:val="00B933BD"/>
    <w:rsid w:val="00CC219F"/>
    <w:rsid w:val="00CC5049"/>
    <w:rsid w:val="00D73D46"/>
    <w:rsid w:val="00E21BD0"/>
    <w:rsid w:val="00E2646F"/>
    <w:rsid w:val="00F04E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5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5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53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A5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A5F46"/>
  </w:style>
  <w:style w:type="paragraph" w:styleId="a8">
    <w:name w:val="footer"/>
    <w:basedOn w:val="a"/>
    <w:link w:val="a9"/>
    <w:uiPriority w:val="99"/>
    <w:unhideWhenUsed/>
    <w:rsid w:val="007A5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5F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5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5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5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6</Pages>
  <Words>1201</Words>
  <Characters>6851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Бурдин</dc:creator>
  <cp:keywords/>
  <dc:description/>
  <cp:lastModifiedBy>Николай Бурдин</cp:lastModifiedBy>
  <cp:revision>13</cp:revision>
  <cp:lastPrinted>2023-02-02T13:57:00Z</cp:lastPrinted>
  <dcterms:created xsi:type="dcterms:W3CDTF">2023-01-08T13:15:00Z</dcterms:created>
  <dcterms:modified xsi:type="dcterms:W3CDTF">2023-03-06T13:37:00Z</dcterms:modified>
</cp:coreProperties>
</file>